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7F6" w:rsidRPr="00C86E1D" w:rsidRDefault="00EB57F6" w:rsidP="00EB57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Тренинг по профилактике буллинга в школьной среде</w:t>
      </w:r>
    </w:p>
    <w:p w:rsidR="00EB57F6" w:rsidRPr="00C86E1D" w:rsidRDefault="00EB57F6" w:rsidP="00EB57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«Школьному буллингу дружно скажем  «НЕТ»!»</w:t>
      </w:r>
    </w:p>
    <w:p w:rsidR="00EB57F6" w:rsidRPr="00C86E1D" w:rsidRDefault="00AC7D35" w:rsidP="00EB57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для обучающихся 4-7</w:t>
      </w:r>
      <w:bookmarkStart w:id="0" w:name="_GoBack"/>
      <w:bookmarkEnd w:id="0"/>
      <w:r w:rsidR="00EB57F6"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 xml:space="preserve"> классов</w:t>
      </w:r>
    </w:p>
    <w:p w:rsidR="008A0B16" w:rsidRPr="00C86E1D" w:rsidRDefault="008A0B16" w:rsidP="00EB57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</w:pP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Цель занятия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 профилактика буллинга в школьной среде.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Задачи занятия:</w:t>
      </w:r>
    </w:p>
    <w:p w:rsidR="00EB57F6" w:rsidRPr="00C86E1D" w:rsidRDefault="00EB57F6" w:rsidP="00EB57F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Активизация знаний обучающихся по теме «буллинг».</w:t>
      </w:r>
    </w:p>
    <w:p w:rsidR="00EB57F6" w:rsidRPr="00C86E1D" w:rsidRDefault="00EB57F6" w:rsidP="00EB57F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Развитие уважения к различиям других.</w:t>
      </w:r>
    </w:p>
    <w:p w:rsidR="00EB57F6" w:rsidRPr="00C86E1D" w:rsidRDefault="00EB57F6" w:rsidP="00EB57F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Формирование доброжелательного отношения друг к другу, сплочённости.</w:t>
      </w:r>
    </w:p>
    <w:p w:rsidR="00EB57F6" w:rsidRPr="00C86E1D" w:rsidRDefault="00EB57F6" w:rsidP="00EB57F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Развитие навыков межличностного взаимодействия.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Структура занятия:</w:t>
      </w:r>
    </w:p>
    <w:p w:rsidR="00EB57F6" w:rsidRPr="00C86E1D" w:rsidRDefault="00EB57F6" w:rsidP="00EB57F6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b/>
          <w:bCs/>
          <w:color w:val="606060"/>
          <w:sz w:val="28"/>
          <w:szCs w:val="28"/>
          <w:lang w:eastAsia="ru-RU"/>
        </w:rPr>
        <w:t>Вводная часть. Приветствие.</w:t>
      </w:r>
    </w:p>
    <w:p w:rsidR="00EB57F6" w:rsidRPr="00C86E1D" w:rsidRDefault="00EB57F6" w:rsidP="00EB57F6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b/>
          <w:bCs/>
          <w:color w:val="606060"/>
          <w:sz w:val="28"/>
          <w:szCs w:val="28"/>
          <w:lang w:eastAsia="ru-RU"/>
        </w:rPr>
        <w:t>Основная часть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правила работы группы;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медитативное упражнение;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-просмотр видеороликов о буллинге, обсуждение;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мини-лекция «Буллинг в школе»;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упражнение «Чем мы отличаемся друг от друга» — «Чем мы похожи друг на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друга»;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упражнение «Этюды»;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упражнение «Ярлыки»;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Итоги по основной части.</w:t>
      </w:r>
    </w:p>
    <w:p w:rsidR="00EB57F6" w:rsidRPr="00C86E1D" w:rsidRDefault="00EB57F6" w:rsidP="00EB57F6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b/>
          <w:bCs/>
          <w:color w:val="606060"/>
          <w:sz w:val="28"/>
          <w:szCs w:val="28"/>
          <w:lang w:eastAsia="ru-RU"/>
        </w:rPr>
        <w:t>Рефлексия.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Содержание занятия:</w:t>
      </w:r>
    </w:p>
    <w:p w:rsidR="00EB57F6" w:rsidRPr="00C86E1D" w:rsidRDefault="00EB57F6" w:rsidP="00EB57F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b/>
          <w:bCs/>
          <w:color w:val="606060"/>
          <w:sz w:val="28"/>
          <w:szCs w:val="28"/>
          <w:lang w:eastAsia="ru-RU"/>
        </w:rPr>
        <w:t>Вводная часть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«Ребята, рада вас приветствовать и видеть! Сегодня занятие пройдёт в непривычной для вас форме, но надеюсь, очень знакомой, комфортной и приятной… Сегодня мы  вами погрузимся в атмосферу вечера друзей у костра. Думаю у каждого из вас был опыт отдыха у костра в летнем лагере, или в кругу близких и друзей, с песнями, а затем с рассказами смешных или даже страшных историй? Но прежде чем начать, давайте определимся с правилами работы на занятии: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мы всегда помогаем  друг другу;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на занятии все относятся друг к другу с уважением;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говорим по очереди и внимательно слушаем друг друга;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каждый имеет право сказать, что он думает и чувствует;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возникшие вопросы, личную информацию обсуждаем только в стенах этого кабинета и в рамках занятия;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включаем воображение и фантазию, даём волю своим творческим идеям.</w:t>
      </w:r>
    </w:p>
    <w:p w:rsidR="00EB57F6" w:rsidRPr="00C86E1D" w:rsidRDefault="00EB57F6" w:rsidP="00EB57F6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b/>
          <w:bCs/>
          <w:color w:val="606060"/>
          <w:sz w:val="28"/>
          <w:szCs w:val="28"/>
          <w:lang w:eastAsia="ru-RU"/>
        </w:rPr>
        <w:t>Основная часть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«А сейчас предлагаю вам расположиться у костра, взяться за руки, закрыть глаза и послушать звуки костра, леса….. Представьте, что вы сейчас сидите у тёплого костра, вам хорошо, комфортно, на душе светло и радостно…»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Психолог включает аудиозапись звука потрескивания костра в лесу, пока  дети слушают звуки с закрытыми глазами, выключает свет, несколько затемняет помещение.  Искусственный костёр включен (гирлянда в красной ткани, имитирующей очертания костра).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«А теперь откройте глаза….  Посмотрите, где вы оказались…. Включайте </w:t>
      </w:r>
      <w:proofErr w:type="gramStart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фантазию  и</w:t>
      </w:r>
      <w:proofErr w:type="gramEnd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 воображение… Давайте послушаем истории, над которыми стоит задуматься…»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Включается  видеоролик «Буллинг: травля в школе. Истории» (Молодёжь Новосибирска,), «</w:t>
      </w:r>
      <w:proofErr w:type="gramStart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Буллинг  в</w:t>
      </w:r>
      <w:proofErr w:type="gramEnd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 школе. Взгляд учеников» (YouTub), социальный ролик «Жертва буллинга» (YouTub). Обсуждение роликов. Вопросы: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о чём эти ролики?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что объединяет эти сюжеты?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-в чём отличие?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как вы думаете, эта тема актуальна для нашего времени, а для нашей школы?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сталкивались ли вы лично с ситуацией буллинга? Где, когда?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в какой роли?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как можно решить данную проблему?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«Итак, если мы наблюдаем ситуацию травли, издевательства над кем либо </w:t>
      </w:r>
      <w:proofErr w:type="gramStart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постоянно,  повторяющуюся</w:t>
      </w:r>
      <w:proofErr w:type="gramEnd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 многократно, на протяжении долгого времени (неделя, месяц, полгода…) можем 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говорить о буллинге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, то есть систематическом насилии, унижении, оскорблении, запугивании одних школьников другими. 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Обратите внимание на следующее: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1) основными действующим лицами 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являются агрессор и жертва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, которые очень наглядно представлены в ролике «Жертва Буллинга»;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2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) буллинг осуществляется преднамеренно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, и направлен на нанесение физических и душевных страданий другому </w:t>
      </w:r>
      <w:proofErr w:type="gramStart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человеку.;</w:t>
      </w:r>
      <w:proofErr w:type="gramEnd"/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3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) буллинг подрывает у пострадавшего уверенность в себе, разрушает здоровье, 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самоуважение и человеческое достоинство;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4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) буллинг – это групповой процесс, затрагивающий не только обидчика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 и пострадавшего, но и свидетелей насилия, весь класс (группу), где оно происходит;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5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) буллинг никогда не прекращается сам по себе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 всегда требуется защита и помощь пострадавшим, инициаторам буллинга (обидчикам) и свидетелям.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Всегда есть наблюдатели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, это те, кто знает о травле, но не пресекает ее.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буллинга. Обратите внимание, что обидчик тоже может стать жертвой, если появится более сильный агрессор».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Вопросы для обсуждения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— Как вы думаете, кто чаще из ребят становится жертвой?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Какие особенности для них характерны?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 Почему агрессорам тоже нужна помощь?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Вывод: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Упражнение «Мы отличаемся друг от друга» – «мы похожи друг на друга».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Вопросы для обсуждения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Как вы думаете, насколько значимо искать различия между людьми?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Часто ли вы делаете это в жизни? Приносит ли вам это пользу? Вред?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Правильно, лучше мы будем искать то, чем мы друг на друга похожи, 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какие у нас есть схожие черты, качества, увлечения. Например,  у кого карие глаза? кто из вас слушает музыку одной группы? Кто ходит в одну </w:t>
      </w:r>
      <w:proofErr w:type="gramStart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секцию,посещает</w:t>
      </w:r>
      <w:proofErr w:type="gramEnd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 один факультатив ? Кто продолжит? (психолог следит, чтобы все дети были названы). Упражнение выполняется таким образом, чтобы дети объединялись в группы, например, предлагается взяться за руки тем, кто любит футбол и т.д. В конце упражнения нужно объединить всех ребят, назвав то, что характерно для всех, например, кто любит мороженое, кто учится в классе,  в нашей школе…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Упражнение «Этюды» 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(в тройках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)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Проигрываются этюды, в которых скрыты роли агрессора, жертвы, наблюдателя. Распределяются роли. Цель каждого достоверно, убедительно проиграть свою роль и обязательно придти к компромиссу, примирению, за что отвечает 3 сторона (наблюдатель).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Одноклассник в очередной раз забирает ручку у Миши, это видит Петя;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Света уже неделю придирается словами к новенькой однокласснице;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В столовой у Коли уже не первый раз забирают стул, ему приходиться есть стоя;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Дима постоянно называет своего одноклассника не по имени, а по национальности, издевается, насмехается над ним.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Обсуждение данных ситуаций?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бывают ли такие ситуации в жизни?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-как себя вести, если возникнет такая ситуация?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есть ли выход из них?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lastRenderedPageBreak/>
        <w:t>— как еще можно было решить ситуации?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-какого было в роли жертвы, агрессора, наблюдателя?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можно ли помочь в реальной жизни в таких случаях?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а кто смог бы помочь из вас?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Упражнение «Ярлыки»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Распечатанные на листах «ярлыки</w:t>
      </w:r>
      <w:proofErr w:type="gramStart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»:  «</w:t>
      </w:r>
      <w:proofErr w:type="gramEnd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трусливый», «ленивый», «злой», «неудачник», «равнодушный», «глупый», «бездельник», «балбес», «безответственный», «несерьезный», «драчун», «прогульщик». Раздать участникам случайным образом, прикрепить  как визитку на одежду.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Вопросы для обсуждения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Ребята, нравится ли вам такая визитка? Почему?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Вы хотите от неё избавиться? Почему?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«Сейчас вы рвете этот ярлык на мелкие кусочки, выбрасывайте, а я раздаю вам другие «ярлыки</w:t>
      </w:r>
      <w:proofErr w:type="gramStart"/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» 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 «смелый», «умный», «красивый», «талантливый», «отзывчивый», «добросовестный», «сообразительный», «активный», «образованный», «воспитанный», «эрудит», «творческий».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Вопросы для обсуждения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Как вы себя ощущаете?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Существуют ли «ярлыки» в реальной жизни?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Всегда ли ваше мнение о других людях соответствует реальному?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— Всегда мнение других соответствует тому, какими являетесь вы на самом деле?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Выводы по основной части: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«Мы должны, и мы готовы: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Принимать мнение другого человека, его верование.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Уважать чувства человеческого достоинства.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Уважать права других.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Принимать другого таким, какой он есть.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Поставить себя на место другого.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Уважать права быть другим.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Признавать многообразие людей, мнений, религий и т.д.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Признавать равенство других.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Отказывемся от насилия и жестокости по отношению друг к другу</w:t>
      </w:r>
    </w:p>
    <w:p w:rsidR="00EB57F6" w:rsidRPr="00C86E1D" w:rsidRDefault="00EB57F6" w:rsidP="00EB57F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Отказываемся от равнодушного отношения к чужой беде.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Вопросы для обсуждения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:</w:t>
      </w:r>
    </w:p>
    <w:p w:rsidR="00EB57F6" w:rsidRPr="00C86E1D" w:rsidRDefault="00EB57F6" w:rsidP="00EB57F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EB57F6" w:rsidRPr="00C86E1D" w:rsidRDefault="00EB57F6" w:rsidP="00EB57F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C86E1D">
        <w:rPr>
          <w:rFonts w:ascii="inherit" w:eastAsia="Times New Roman" w:hAnsi="inherit" w:cs="Helvetica"/>
          <w:b/>
          <w:bCs/>
          <w:color w:val="606060"/>
          <w:sz w:val="28"/>
          <w:szCs w:val="28"/>
          <w:lang w:eastAsia="ru-RU"/>
        </w:rPr>
        <w:t>Заключительная часть:</w:t>
      </w:r>
    </w:p>
    <w:p w:rsidR="00EB57F6" w:rsidRPr="00C86E1D" w:rsidRDefault="00EB57F6" w:rsidP="00C86E1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Рефлексия: </w:t>
      </w:r>
      <w:r w:rsidRPr="00C86E1D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встать в круг и произнести слова пожелания участникам занятия.</w:t>
      </w:r>
      <w:r w:rsidR="00C86E1D"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  <w:t xml:space="preserve">     </w:t>
      </w:r>
      <w:r w:rsidRPr="00C86E1D">
        <w:rPr>
          <w:rFonts w:ascii="Helvetica" w:eastAsia="Times New Roman" w:hAnsi="Helvetica" w:cs="Helvetica"/>
          <w:b/>
          <w:bCs/>
          <w:color w:val="606060"/>
          <w:sz w:val="28"/>
          <w:szCs w:val="28"/>
          <w:lang w:eastAsia="ru-RU"/>
        </w:rPr>
        <w:t>Спасибо за работу!</w:t>
      </w:r>
    </w:p>
    <w:p w:rsidR="00EB57F6" w:rsidRPr="00C86E1D" w:rsidRDefault="00EB57F6" w:rsidP="00EB57F6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C86E1D"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  <w:lastRenderedPageBreak/>
        <w:t> </w:t>
      </w:r>
    </w:p>
    <w:p w:rsidR="002E75DF" w:rsidRDefault="002E75DF"/>
    <w:sectPr w:rsidR="002E75DF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94385"/>
    <w:multiLevelType w:val="multilevel"/>
    <w:tmpl w:val="F0F0D9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D79A6"/>
    <w:multiLevelType w:val="multilevel"/>
    <w:tmpl w:val="665AF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6777D"/>
    <w:multiLevelType w:val="multilevel"/>
    <w:tmpl w:val="B1B881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738C0"/>
    <w:multiLevelType w:val="multilevel"/>
    <w:tmpl w:val="9A72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96CD2"/>
    <w:multiLevelType w:val="multilevel"/>
    <w:tmpl w:val="27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967602"/>
    <w:multiLevelType w:val="multilevel"/>
    <w:tmpl w:val="1B5A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F2CE1"/>
    <w:multiLevelType w:val="multilevel"/>
    <w:tmpl w:val="DB583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7F6"/>
    <w:rsid w:val="001A39DC"/>
    <w:rsid w:val="002E75DF"/>
    <w:rsid w:val="00777718"/>
    <w:rsid w:val="00816585"/>
    <w:rsid w:val="008A0B16"/>
    <w:rsid w:val="00AC7D35"/>
    <w:rsid w:val="00C86E1D"/>
    <w:rsid w:val="00EB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C6DB0-59CD-4C7B-9F7F-BBD7737B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5DF"/>
  </w:style>
  <w:style w:type="paragraph" w:styleId="3">
    <w:name w:val="heading 3"/>
    <w:basedOn w:val="a"/>
    <w:link w:val="30"/>
    <w:uiPriority w:val="9"/>
    <w:qFormat/>
    <w:rsid w:val="00EB57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57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5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1222</Words>
  <Characters>6967</Characters>
  <Application>Microsoft Office Word</Application>
  <DocSecurity>0</DocSecurity>
  <Lines>58</Lines>
  <Paragraphs>16</Paragraphs>
  <ScaleCrop>false</ScaleCrop>
  <Company>XTreme.ws</Company>
  <LinksUpToDate>false</LinksUpToDate>
  <CharactersWithSpaces>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Гетикова Н Н</cp:lastModifiedBy>
  <cp:revision>8</cp:revision>
  <dcterms:created xsi:type="dcterms:W3CDTF">2021-01-21T07:19:00Z</dcterms:created>
  <dcterms:modified xsi:type="dcterms:W3CDTF">2021-01-21T17:11:00Z</dcterms:modified>
</cp:coreProperties>
</file>