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624" w:rsidRDefault="004B1624" w:rsidP="000A2610"/>
    <w:p w:rsidR="004B1624" w:rsidRDefault="004B1624" w:rsidP="004B1624">
      <w:pPr>
        <w:jc w:val="center"/>
        <w:sectPr w:rsidR="004B1624" w:rsidSect="004B1624">
          <w:pgSz w:w="16838" w:h="11906" w:orient="landscape"/>
          <w:pgMar w:top="851" w:right="1134" w:bottom="1701" w:left="1134" w:header="709" w:footer="709" w:gutter="0"/>
          <w:pgBorders w:offsetFrom="page">
            <w:top w:val="earth1" w:sz="31" w:space="24" w:color="auto"/>
            <w:left w:val="earth1" w:sz="31" w:space="24" w:color="auto"/>
            <w:bottom w:val="earth1" w:sz="31" w:space="24" w:color="auto"/>
            <w:right w:val="earth1" w:sz="31" w:space="24" w:color="auto"/>
          </w:pgBorders>
          <w:cols w:space="708"/>
          <w:docGrid w:linePitch="360"/>
        </w:sectPr>
      </w:pPr>
    </w:p>
    <w:p w:rsidR="004B1624" w:rsidRDefault="004B1624" w:rsidP="004B1624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624">
        <w:rPr>
          <w:noProof/>
          <w:lang w:eastAsia="ru-RU"/>
        </w:rPr>
        <w:lastRenderedPageBreak/>
        <w:drawing>
          <wp:inline distT="0" distB="0" distL="0" distR="0">
            <wp:extent cx="2609850" cy="2162175"/>
            <wp:effectExtent l="19050" t="0" r="0" b="0"/>
            <wp:docPr id="27" name="Рисунок 27" descr="http://www.novovelichkovskaya.ru/tiny_storage/news_data/nz99kmmys1k/images/491ez7r5eqo0840gksss0ocs0.jpg?w=960&amp;h=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novovelichkovskaya.ru/tiny_storage/news_data/nz99kmmys1k/images/491ez7r5eqo0840gksss0ocs0.jpg?w=960&amp;h=7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39" cy="2174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</w:t>
      </w:r>
    </w:p>
    <w:p w:rsidR="004B1624" w:rsidRDefault="004B1624" w:rsidP="004B16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1624" w:rsidRDefault="000A2610" w:rsidP="004B1624">
      <w:pPr>
        <w:tabs>
          <w:tab w:val="left" w:pos="11580"/>
        </w:tabs>
      </w:pPr>
      <w:r w:rsidRPr="000A2610">
        <w:rPr>
          <w:noProof/>
          <w:lang w:eastAsia="ru-RU"/>
        </w:rPr>
        <w:drawing>
          <wp:inline distT="0" distB="0" distL="0" distR="0">
            <wp:extent cx="2714625" cy="2091105"/>
            <wp:effectExtent l="19050" t="0" r="0" b="0"/>
            <wp:docPr id="19" name="Рисунок 48" descr="http://edukimry3.ru/images/bezopasnost/2017/pravila_povedeniya_na_l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edukimry3.ru/images/bezopasnost/2017/pravila_povedeniya_na_ld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458" cy="209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624" w:rsidRDefault="004B1624" w:rsidP="004B1624">
      <w:pPr>
        <w:tabs>
          <w:tab w:val="left" w:pos="1920"/>
        </w:tabs>
      </w:pPr>
    </w:p>
    <w:p w:rsidR="004B1624" w:rsidRDefault="004B1624" w:rsidP="004B1624">
      <w:pPr>
        <w:tabs>
          <w:tab w:val="left" w:pos="1920"/>
        </w:tabs>
        <w:ind w:right="-598"/>
      </w:pPr>
      <w:r w:rsidRPr="004B1624">
        <w:rPr>
          <w:noProof/>
          <w:lang w:eastAsia="ru-RU"/>
        </w:rPr>
        <w:drawing>
          <wp:inline distT="0" distB="0" distL="0" distR="0">
            <wp:extent cx="2847975" cy="2135981"/>
            <wp:effectExtent l="19050" t="0" r="9525" b="0"/>
            <wp:docPr id="14" name="Рисунок 15" descr="https://ds04.infourok.ru/uploads/ex/02fc/00082cd3-618557f2/img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4.infourok.ru/uploads/ex/02fc/00082cd3-618557f2/img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49" cy="213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>
        <w:tab/>
      </w:r>
    </w:p>
    <w:p w:rsidR="004B1624" w:rsidRDefault="004B1624" w:rsidP="004B1624">
      <w:pPr>
        <w:tabs>
          <w:tab w:val="left" w:pos="1920"/>
        </w:tabs>
        <w:ind w:right="-598"/>
      </w:pPr>
    </w:p>
    <w:p w:rsidR="000A2610" w:rsidRPr="004A2E84" w:rsidRDefault="000A2610" w:rsidP="000A2610">
      <w:pPr>
        <w:shd w:val="clear" w:color="auto" w:fill="FFFF00"/>
        <w:ind w:left="75" w:right="75"/>
        <w:jc w:val="center"/>
        <w:rPr>
          <w:b/>
          <w:noProof/>
          <w:sz w:val="20"/>
          <w:szCs w:val="20"/>
        </w:rPr>
      </w:pPr>
      <w:r w:rsidRPr="004A2E84">
        <w:rPr>
          <w:b/>
          <w:noProof/>
          <w:sz w:val="20"/>
          <w:szCs w:val="20"/>
        </w:rPr>
        <w:t>413609</w:t>
      </w:r>
    </w:p>
    <w:p w:rsidR="000A2610" w:rsidRPr="004A2E84" w:rsidRDefault="000A2610" w:rsidP="000A2610">
      <w:pPr>
        <w:shd w:val="clear" w:color="auto" w:fill="FFFF00"/>
        <w:ind w:left="75" w:right="50"/>
        <w:jc w:val="center"/>
        <w:rPr>
          <w:b/>
          <w:noProof/>
          <w:sz w:val="20"/>
          <w:szCs w:val="20"/>
        </w:rPr>
      </w:pPr>
      <w:r w:rsidRPr="004A2E84">
        <w:rPr>
          <w:b/>
          <w:noProof/>
          <w:sz w:val="20"/>
          <w:szCs w:val="20"/>
        </w:rPr>
        <w:t>Саратовская область</w:t>
      </w:r>
    </w:p>
    <w:p w:rsidR="000A2610" w:rsidRPr="004A2E84" w:rsidRDefault="000A2610" w:rsidP="000A2610">
      <w:pPr>
        <w:shd w:val="clear" w:color="auto" w:fill="FFFF00"/>
        <w:ind w:left="75" w:right="75"/>
        <w:jc w:val="center"/>
        <w:rPr>
          <w:b/>
          <w:noProof/>
          <w:sz w:val="20"/>
          <w:szCs w:val="20"/>
        </w:rPr>
      </w:pPr>
      <w:r w:rsidRPr="004A2E84">
        <w:rPr>
          <w:b/>
          <w:noProof/>
          <w:sz w:val="20"/>
          <w:szCs w:val="20"/>
        </w:rPr>
        <w:t>Озинский район</w:t>
      </w:r>
    </w:p>
    <w:p w:rsidR="000A2610" w:rsidRDefault="000A2610" w:rsidP="000A2610">
      <w:pPr>
        <w:shd w:val="clear" w:color="auto" w:fill="FFFF00"/>
        <w:ind w:left="75" w:right="75"/>
        <w:jc w:val="center"/>
        <w:rPr>
          <w:b/>
          <w:noProof/>
          <w:sz w:val="20"/>
          <w:szCs w:val="20"/>
        </w:rPr>
      </w:pPr>
      <w:r w:rsidRPr="004A2E84">
        <w:rPr>
          <w:b/>
          <w:noProof/>
          <w:sz w:val="20"/>
          <w:szCs w:val="20"/>
        </w:rPr>
        <w:t>п.Модин ул.Советская д.2а</w:t>
      </w:r>
    </w:p>
    <w:p w:rsidR="000A2610" w:rsidRPr="007A4D0E" w:rsidRDefault="000A2610" w:rsidP="000A2610">
      <w:pPr>
        <w:shd w:val="clear" w:color="auto" w:fill="FFFF00"/>
        <w:ind w:left="75" w:right="75"/>
        <w:jc w:val="center"/>
        <w:rPr>
          <w:b/>
          <w:noProof/>
          <w:sz w:val="20"/>
          <w:szCs w:val="20"/>
          <w:lang w:val="en-US"/>
        </w:rPr>
      </w:pPr>
      <w:r w:rsidRPr="004A2E84">
        <w:rPr>
          <w:b/>
          <w:noProof/>
          <w:sz w:val="20"/>
          <w:szCs w:val="20"/>
        </w:rPr>
        <w:t>тел</w:t>
      </w:r>
      <w:r w:rsidRPr="007A4D0E">
        <w:rPr>
          <w:b/>
          <w:noProof/>
          <w:sz w:val="20"/>
          <w:szCs w:val="20"/>
          <w:lang w:val="en-US"/>
        </w:rPr>
        <w:t>.88457643104</w:t>
      </w:r>
    </w:p>
    <w:p w:rsidR="004B1624" w:rsidRPr="000A2610" w:rsidRDefault="000A2610" w:rsidP="000A2610">
      <w:pPr>
        <w:shd w:val="clear" w:color="auto" w:fill="FFFF00"/>
        <w:ind w:left="75" w:right="75"/>
        <w:jc w:val="center"/>
        <w:rPr>
          <w:b/>
          <w:noProof/>
          <w:sz w:val="20"/>
          <w:szCs w:val="20"/>
          <w:lang w:val="en-US"/>
        </w:rPr>
      </w:pPr>
      <w:r>
        <w:rPr>
          <w:b/>
          <w:noProof/>
          <w:sz w:val="20"/>
          <w:szCs w:val="20"/>
          <w:lang w:val="en-US"/>
        </w:rPr>
        <w:t>E</w:t>
      </w:r>
      <w:r w:rsidRPr="004A2E84">
        <w:rPr>
          <w:b/>
          <w:noProof/>
          <w:sz w:val="20"/>
          <w:szCs w:val="20"/>
          <w:lang w:val="en-US"/>
        </w:rPr>
        <w:t xml:space="preserve">-mail: </w:t>
      </w:r>
      <w:hyperlink r:id="rId8" w:history="1">
        <w:r w:rsidRPr="0056176E">
          <w:rPr>
            <w:rStyle w:val="a7"/>
            <w:b/>
            <w:noProof/>
            <w:sz w:val="20"/>
            <w:szCs w:val="20"/>
            <w:lang w:val="en-US"/>
          </w:rPr>
          <w:t>detdom_ozn@mail.ru</w:t>
        </w:r>
      </w:hyperlink>
    </w:p>
    <w:p w:rsidR="004B1624" w:rsidRDefault="004B1624" w:rsidP="004B1624">
      <w:pPr>
        <w:tabs>
          <w:tab w:val="left" w:pos="1920"/>
        </w:tabs>
        <w:spacing w:after="0"/>
        <w:ind w:right="-598"/>
        <w:jc w:val="center"/>
        <w:rPr>
          <w:rFonts w:ascii="Times New Roman" w:hAnsi="Times New Roman" w:cs="Times New Roman"/>
          <w:sz w:val="24"/>
          <w:szCs w:val="24"/>
        </w:rPr>
      </w:pPr>
      <w:r w:rsidRPr="004832AB">
        <w:rPr>
          <w:rFonts w:ascii="Times New Roman" w:hAnsi="Times New Roman" w:cs="Times New Roman"/>
          <w:sz w:val="24"/>
          <w:szCs w:val="24"/>
        </w:rPr>
        <w:lastRenderedPageBreak/>
        <w:t xml:space="preserve">ГБУ </w:t>
      </w:r>
      <w:proofErr w:type="gramStart"/>
      <w:r w:rsidRPr="004832A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832AB">
        <w:rPr>
          <w:rFonts w:ascii="Times New Roman" w:hAnsi="Times New Roman" w:cs="Times New Roman"/>
          <w:sz w:val="24"/>
          <w:szCs w:val="24"/>
        </w:rPr>
        <w:t xml:space="preserve"> «Центр ППМС « п.Модин</w:t>
      </w:r>
    </w:p>
    <w:p w:rsidR="004B1624" w:rsidRDefault="004B1624" w:rsidP="004B1624">
      <w:pPr>
        <w:tabs>
          <w:tab w:val="left" w:pos="1920"/>
        </w:tabs>
        <w:spacing w:after="0"/>
        <w:ind w:right="-598"/>
        <w:jc w:val="center"/>
        <w:rPr>
          <w:rFonts w:ascii="Times New Roman" w:hAnsi="Times New Roman" w:cs="Times New Roman"/>
          <w:sz w:val="24"/>
          <w:szCs w:val="24"/>
        </w:rPr>
      </w:pPr>
      <w:r w:rsidRPr="004832AB">
        <w:rPr>
          <w:rFonts w:ascii="Times New Roman" w:hAnsi="Times New Roman" w:cs="Times New Roman"/>
          <w:sz w:val="24"/>
          <w:szCs w:val="24"/>
        </w:rPr>
        <w:t>Озинского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4B27" w:rsidRDefault="00E44B27" w:rsidP="004B1624">
      <w:pPr>
        <w:tabs>
          <w:tab w:val="left" w:pos="1920"/>
        </w:tabs>
        <w:spacing w:after="0"/>
        <w:ind w:right="-59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«Ритм»</w:t>
      </w:r>
    </w:p>
    <w:p w:rsidR="004B1624" w:rsidRDefault="004B1624" w:rsidP="004B1624">
      <w:pPr>
        <w:tabs>
          <w:tab w:val="left" w:pos="1920"/>
        </w:tabs>
        <w:spacing w:after="0"/>
        <w:ind w:right="-598"/>
        <w:jc w:val="center"/>
        <w:rPr>
          <w:rFonts w:ascii="Times New Roman" w:hAnsi="Times New Roman" w:cs="Times New Roman"/>
          <w:sz w:val="24"/>
          <w:szCs w:val="24"/>
        </w:rPr>
      </w:pPr>
      <w:r w:rsidRPr="004B16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2150" cy="1314450"/>
            <wp:effectExtent l="19050" t="0" r="0" b="0"/>
            <wp:docPr id="17" name="Рисунок 25" descr="D:\МОЁ 2016-17\толерантность\IMG_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D:\МОЁ 2016-17\толерантность\IMG_00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624" w:rsidRDefault="004B1624" w:rsidP="004B1624">
      <w:pPr>
        <w:tabs>
          <w:tab w:val="left" w:pos="1920"/>
        </w:tabs>
        <w:spacing w:after="0"/>
        <w:ind w:right="-598"/>
        <w:jc w:val="center"/>
        <w:rPr>
          <w:rFonts w:ascii="Times New Roman" w:hAnsi="Times New Roman" w:cs="Times New Roman"/>
          <w:sz w:val="24"/>
          <w:szCs w:val="24"/>
        </w:rPr>
      </w:pPr>
    </w:p>
    <w:p w:rsidR="004B1624" w:rsidRDefault="004B1624" w:rsidP="004B1624">
      <w:pPr>
        <w:jc w:val="center"/>
        <w:rPr>
          <w:rFonts w:ascii="Comic Sans MS" w:hAnsi="Comic Sans MS" w:cs="Times New Roman"/>
          <w:color w:val="FF0000"/>
          <w:sz w:val="24"/>
          <w:szCs w:val="24"/>
        </w:rPr>
      </w:pPr>
      <w:r w:rsidRPr="004832AB">
        <w:rPr>
          <w:rFonts w:ascii="Comic Sans MS" w:hAnsi="Comic Sans MS" w:cs="Times New Roman"/>
          <w:color w:val="FF0000"/>
          <w:sz w:val="24"/>
          <w:szCs w:val="24"/>
        </w:rPr>
        <w:t>«Меры безопасности и правила поведения на льду»</w:t>
      </w:r>
    </w:p>
    <w:p w:rsidR="004B1624" w:rsidRDefault="000A2610" w:rsidP="004B1624">
      <w:pPr>
        <w:tabs>
          <w:tab w:val="left" w:pos="1920"/>
        </w:tabs>
        <w:ind w:right="-598"/>
        <w:jc w:val="center"/>
        <w:rPr>
          <w:rFonts w:ascii="Times New Roman" w:hAnsi="Times New Roman" w:cs="Times New Roman"/>
          <w:sz w:val="24"/>
          <w:szCs w:val="24"/>
        </w:rPr>
      </w:pPr>
      <w:r w:rsidRPr="000A26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7900" cy="1685925"/>
            <wp:effectExtent l="19050" t="0" r="0" b="0"/>
            <wp:docPr id="18" name="Рисунок 21" descr="http://images.myshared.ru/10/1010279/slid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ages.myshared.ru/10/1010279/slide_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514" cy="168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624" w:rsidRDefault="004B1624" w:rsidP="004B1624">
      <w:pPr>
        <w:tabs>
          <w:tab w:val="left" w:pos="1920"/>
        </w:tabs>
        <w:ind w:right="-598"/>
        <w:sectPr w:rsidR="004B1624" w:rsidSect="004B1624">
          <w:type w:val="continuous"/>
          <w:pgSz w:w="16838" w:h="11906" w:orient="landscape"/>
          <w:pgMar w:top="851" w:right="1134" w:bottom="1701" w:left="1134" w:header="709" w:footer="709" w:gutter="0"/>
          <w:pgBorders w:offsetFrom="page">
            <w:top w:val="earth1" w:sz="31" w:space="24" w:color="auto"/>
            <w:left w:val="earth1" w:sz="31" w:space="24" w:color="auto"/>
            <w:bottom w:val="earth1" w:sz="31" w:space="24" w:color="auto"/>
            <w:right w:val="earth1" w:sz="31" w:space="24" w:color="auto"/>
          </w:pgBorders>
          <w:cols w:num="3" w:space="708"/>
          <w:docGrid w:linePitch="360"/>
        </w:sectPr>
      </w:pPr>
      <w:r>
        <w:t xml:space="preserve">                    </w:t>
      </w:r>
    </w:p>
    <w:p w:rsidR="004B1624" w:rsidRDefault="004B1624" w:rsidP="004B1624">
      <w:pPr>
        <w:tabs>
          <w:tab w:val="left" w:pos="1920"/>
        </w:tabs>
        <w:ind w:right="-598"/>
      </w:pPr>
    </w:p>
    <w:p w:rsidR="004B1624" w:rsidRDefault="004B1624" w:rsidP="004B1624">
      <w:pPr>
        <w:pStyle w:val="a5"/>
        <w:jc w:val="center"/>
        <w:rPr>
          <w:rStyle w:val="a6"/>
          <w:color w:val="3B2D36"/>
          <w:sz w:val="20"/>
          <w:szCs w:val="20"/>
        </w:rPr>
      </w:pPr>
    </w:p>
    <w:p w:rsidR="000A2610" w:rsidRDefault="000A2610" w:rsidP="004B1624">
      <w:pPr>
        <w:pStyle w:val="a5"/>
        <w:jc w:val="center"/>
        <w:rPr>
          <w:rStyle w:val="a6"/>
          <w:color w:val="3B2D36"/>
          <w:sz w:val="20"/>
          <w:szCs w:val="20"/>
        </w:rPr>
      </w:pPr>
    </w:p>
    <w:p w:rsidR="004B1624" w:rsidRDefault="004B1624" w:rsidP="004B1624">
      <w:pPr>
        <w:pStyle w:val="a5"/>
        <w:jc w:val="center"/>
        <w:rPr>
          <w:rFonts w:ascii="Tahoma" w:hAnsi="Tahoma" w:cs="Tahoma"/>
          <w:color w:val="3B2D36"/>
          <w:sz w:val="20"/>
          <w:szCs w:val="20"/>
        </w:rPr>
      </w:pPr>
      <w:r>
        <w:rPr>
          <w:rStyle w:val="a6"/>
          <w:color w:val="3B2D36"/>
          <w:sz w:val="20"/>
          <w:szCs w:val="20"/>
        </w:rPr>
        <w:t>«Меры предосторожности и правила поведения на льду»</w:t>
      </w:r>
    </w:p>
    <w:p w:rsidR="004B1624" w:rsidRDefault="004B1624" w:rsidP="004B1624">
      <w:pPr>
        <w:pStyle w:val="a5"/>
        <w:jc w:val="center"/>
        <w:rPr>
          <w:rFonts w:ascii="Tahoma" w:hAnsi="Tahoma" w:cs="Tahoma"/>
          <w:color w:val="3B2D36"/>
          <w:sz w:val="20"/>
          <w:szCs w:val="20"/>
        </w:rPr>
      </w:pPr>
      <w:r>
        <w:rPr>
          <w:rFonts w:ascii="Tahoma" w:hAnsi="Tahoma" w:cs="Tahoma"/>
          <w:color w:val="3B2D36"/>
          <w:sz w:val="20"/>
          <w:szCs w:val="20"/>
        </w:rPr>
        <w:t>С наступлением холодов, когда начинают замерзать реки, озера и пруды на скользкую поверхность льда устремляется молодежь.</w:t>
      </w:r>
    </w:p>
    <w:p w:rsidR="004B1624" w:rsidRDefault="004B1624" w:rsidP="004B1624">
      <w:pPr>
        <w:pStyle w:val="a5"/>
        <w:jc w:val="center"/>
        <w:rPr>
          <w:rFonts w:ascii="Tahoma" w:hAnsi="Tahoma" w:cs="Tahoma"/>
          <w:color w:val="3B2D36"/>
          <w:sz w:val="20"/>
          <w:szCs w:val="20"/>
        </w:rPr>
      </w:pPr>
      <w:r>
        <w:rPr>
          <w:rFonts w:ascii="Tahoma" w:hAnsi="Tahoma" w:cs="Tahoma"/>
          <w:color w:val="3B2D36"/>
          <w:sz w:val="20"/>
          <w:szCs w:val="20"/>
        </w:rPr>
        <w:t xml:space="preserve">Излюбленное занятие некоторых — мчаться по первому неокрепшему еще льду, наслаждаясь тем, то лед, прогибается, трещит. Особенно не </w:t>
      </w:r>
      <w:proofErr w:type="gramStart"/>
      <w:r>
        <w:rPr>
          <w:rFonts w:ascii="Tahoma" w:hAnsi="Tahoma" w:cs="Tahoma"/>
          <w:color w:val="3B2D36"/>
          <w:sz w:val="20"/>
          <w:szCs w:val="20"/>
        </w:rPr>
        <w:t>осторожны</w:t>
      </w:r>
      <w:proofErr w:type="gramEnd"/>
      <w:r>
        <w:rPr>
          <w:rFonts w:ascii="Tahoma" w:hAnsi="Tahoma" w:cs="Tahoma"/>
          <w:color w:val="3B2D36"/>
          <w:sz w:val="20"/>
          <w:szCs w:val="20"/>
        </w:rPr>
        <w:t xml:space="preserve"> бывают дети в возрасте от 8 до 12 лет.</w:t>
      </w:r>
    </w:p>
    <w:p w:rsidR="004B1624" w:rsidRDefault="004B1624" w:rsidP="004B1624">
      <w:pPr>
        <w:pStyle w:val="a5"/>
        <w:jc w:val="center"/>
        <w:rPr>
          <w:rFonts w:ascii="Tahoma" w:hAnsi="Tahoma" w:cs="Tahoma"/>
          <w:color w:val="3B2D36"/>
          <w:sz w:val="20"/>
          <w:szCs w:val="20"/>
        </w:rPr>
      </w:pPr>
      <w:r>
        <w:rPr>
          <w:rFonts w:ascii="Tahoma" w:hAnsi="Tahoma" w:cs="Tahoma"/>
          <w:color w:val="3B2D36"/>
          <w:sz w:val="20"/>
          <w:szCs w:val="20"/>
        </w:rPr>
        <w:t>Не всегда считаются с опасностью провала на льду и взрослые люди.</w:t>
      </w:r>
    </w:p>
    <w:p w:rsidR="004B1624" w:rsidRDefault="004B1624" w:rsidP="004B1624">
      <w:pPr>
        <w:pStyle w:val="a5"/>
        <w:jc w:val="center"/>
        <w:rPr>
          <w:rFonts w:ascii="Tahoma" w:hAnsi="Tahoma" w:cs="Tahoma"/>
          <w:color w:val="3B2D36"/>
          <w:sz w:val="20"/>
          <w:szCs w:val="20"/>
        </w:rPr>
      </w:pPr>
      <w:r>
        <w:rPr>
          <w:rFonts w:ascii="Tahoma" w:hAnsi="Tahoma" w:cs="Tahoma"/>
          <w:color w:val="3B2D36"/>
          <w:sz w:val="20"/>
          <w:szCs w:val="20"/>
        </w:rPr>
        <w:t>Нередко, возвращаясь с работы или направляясь к знакомым, они смотрят на далекий мост и думают: «Зачем идти к нему. Попробуем перейти реку по льду. Так будет ближе». Некоторые так и поступают. Стремясь сократить путь, они переходят реку напрямик и терпят бедствие.</w:t>
      </w:r>
    </w:p>
    <w:p w:rsidR="004B1624" w:rsidRDefault="004B1624" w:rsidP="004B1624">
      <w:pPr>
        <w:pStyle w:val="a5"/>
        <w:jc w:val="center"/>
        <w:rPr>
          <w:rFonts w:ascii="Tahoma" w:hAnsi="Tahoma" w:cs="Tahoma"/>
          <w:color w:val="3B2D36"/>
          <w:sz w:val="20"/>
          <w:szCs w:val="20"/>
        </w:rPr>
      </w:pPr>
      <w:r>
        <w:rPr>
          <w:rFonts w:ascii="Tahoma" w:hAnsi="Tahoma" w:cs="Tahoma"/>
          <w:color w:val="3B2D36"/>
          <w:sz w:val="20"/>
          <w:szCs w:val="20"/>
        </w:rPr>
        <w:t>Первый ледяной покров на водоемах. С появлением первого ледяного покрова на реках, озерах и прудах нельзя использовать его для катания и переходов, - молодой лед вначале тонкий, непрочный и тяжести человека не выдерживает. Во льду образуются воздушные пузырьки, которые при движении трудно заметить. Кроме того, в местах замерзания веточек, дощечек и других предметов лед бывает еще слабее. И если такие места запорошил снег, то катающийся в этих местах неизбежно терпит бедствие.</w:t>
      </w:r>
    </w:p>
    <w:p w:rsidR="004B1624" w:rsidRDefault="004B1624" w:rsidP="000A2610">
      <w:pPr>
        <w:pStyle w:val="a5"/>
        <w:jc w:val="center"/>
        <w:rPr>
          <w:rFonts w:ascii="Tahoma" w:hAnsi="Tahoma" w:cs="Tahoma"/>
          <w:color w:val="3B2D36"/>
          <w:sz w:val="20"/>
          <w:szCs w:val="20"/>
        </w:rPr>
      </w:pPr>
      <w:r>
        <w:rPr>
          <w:rFonts w:ascii="Tahoma" w:hAnsi="Tahoma" w:cs="Tahoma"/>
          <w:color w:val="3B2D36"/>
          <w:sz w:val="20"/>
          <w:szCs w:val="20"/>
        </w:rPr>
        <w:t>Толщина и прочность льда для катания и на переправах. Чтобы без риска можно было находиться на льду, он должен быть прочным, иметь определенную толщину.</w:t>
      </w:r>
      <w:r w:rsidR="000A2610">
        <w:rPr>
          <w:rFonts w:ascii="Tahoma" w:hAnsi="Tahoma" w:cs="Tahoma"/>
          <w:color w:val="3B2D36"/>
          <w:sz w:val="20"/>
          <w:szCs w:val="20"/>
        </w:rPr>
        <w:t xml:space="preserve">  </w:t>
      </w:r>
      <w:r>
        <w:rPr>
          <w:rFonts w:ascii="Tahoma" w:hAnsi="Tahoma" w:cs="Tahoma"/>
          <w:color w:val="3B2D36"/>
          <w:sz w:val="20"/>
          <w:szCs w:val="20"/>
        </w:rPr>
        <w:t>Установлено, что переход одиночных пешеходов по льду возможен при толщине льда не менее 5 см. Большой группе людей можно переплавляться по льду при толщине в 7 см, но каждый пешеход должен идти на расстоянии 5-6 м друг от друга. Переправа одного всадника на лошади допускается при толщине льда 10см, а в колонне-15см. Для переправы грузовых автомашин и гужевого транспорта толщина льда должна быть не менее 20-25 см. Открытие катка на реке, озере или прибрежной полосе моря рекомендуется при толщине льда не менее 25 см.</w:t>
      </w:r>
    </w:p>
    <w:p w:rsidR="004B1624" w:rsidRDefault="004B1624" w:rsidP="004B1624">
      <w:pPr>
        <w:pStyle w:val="a5"/>
        <w:jc w:val="center"/>
        <w:rPr>
          <w:rFonts w:ascii="Tahoma" w:hAnsi="Tahoma" w:cs="Tahoma"/>
          <w:color w:val="3B2D36"/>
          <w:sz w:val="20"/>
          <w:szCs w:val="20"/>
        </w:rPr>
      </w:pPr>
      <w:r>
        <w:rPr>
          <w:rFonts w:ascii="Tahoma" w:hAnsi="Tahoma" w:cs="Tahoma"/>
          <w:color w:val="3B2D36"/>
          <w:sz w:val="20"/>
          <w:szCs w:val="20"/>
        </w:rPr>
        <w:t>Лед прочный и лед непрочный. Прочным льдом считается прозрачный лед с синеватым или зеленоватым оттенком при толщине до 12см. При оттепели, изморози и дожде лед обычно покрывается водой, а затем замерзает, в особенности после снегопада. При этом лед становится белым или матовым, а иногда приобретает желтоватый цвет. Такой лед непрочный, и его толщину принимать во внимание не следует.</w:t>
      </w:r>
    </w:p>
    <w:p w:rsidR="004B1624" w:rsidRDefault="004B1624" w:rsidP="004B1624">
      <w:pPr>
        <w:pStyle w:val="a5"/>
        <w:jc w:val="center"/>
        <w:rPr>
          <w:rFonts w:ascii="Tahoma" w:hAnsi="Tahoma" w:cs="Tahoma"/>
          <w:color w:val="3B2D36"/>
          <w:sz w:val="20"/>
          <w:szCs w:val="20"/>
        </w:rPr>
      </w:pPr>
      <w:r>
        <w:rPr>
          <w:rFonts w:ascii="Tahoma" w:hAnsi="Tahoma" w:cs="Tahoma"/>
          <w:color w:val="3B2D36"/>
          <w:sz w:val="20"/>
          <w:szCs w:val="20"/>
        </w:rPr>
        <w:t>Переход водоемов по льду в необозначенных местах всегда связан с риском для жизни. Поэтому переходить можно только там, где разрешен переход и имеются указатели входа с берега на лед, вешки, обозначающие трассу перехода.</w:t>
      </w:r>
    </w:p>
    <w:p w:rsidR="004B1624" w:rsidRDefault="004B1624" w:rsidP="004B1624">
      <w:pPr>
        <w:pStyle w:val="a5"/>
        <w:jc w:val="center"/>
        <w:rPr>
          <w:rFonts w:ascii="Tahoma" w:hAnsi="Tahoma" w:cs="Tahoma"/>
          <w:color w:val="3B2D36"/>
          <w:sz w:val="20"/>
          <w:szCs w:val="20"/>
        </w:rPr>
      </w:pPr>
      <w:r>
        <w:rPr>
          <w:rFonts w:ascii="Tahoma" w:hAnsi="Tahoma" w:cs="Tahoma"/>
          <w:color w:val="3B2D36"/>
          <w:sz w:val="20"/>
          <w:szCs w:val="20"/>
        </w:rPr>
        <w:t>Но и при этих обозначениях всегда надо быть внимательным, ни в коем случае не отклоняться в сторону от установленной трассы.</w:t>
      </w:r>
    </w:p>
    <w:p w:rsidR="004B1624" w:rsidRPr="000A2610" w:rsidRDefault="004B1624" w:rsidP="000A2610">
      <w:pPr>
        <w:pStyle w:val="a5"/>
        <w:jc w:val="center"/>
        <w:rPr>
          <w:rFonts w:ascii="Tahoma" w:hAnsi="Tahoma" w:cs="Tahoma"/>
          <w:color w:val="3B2D36"/>
          <w:sz w:val="20"/>
          <w:szCs w:val="20"/>
        </w:rPr>
      </w:pPr>
      <w:r>
        <w:rPr>
          <w:rStyle w:val="a6"/>
          <w:color w:val="3B2D36"/>
          <w:sz w:val="20"/>
          <w:szCs w:val="20"/>
        </w:rPr>
        <w:t>Уважаемые родители! Примите меры собственной безопасности, не допускайте самостоятельного бесконтрольного пребывания детей на льду водоемов.</w:t>
      </w:r>
      <w:r>
        <w:rPr>
          <w:rFonts w:ascii="Tahoma" w:hAnsi="Tahoma" w:cs="Tahoma"/>
          <w:color w:val="3B2D36"/>
          <w:sz w:val="20"/>
          <w:szCs w:val="20"/>
        </w:rPr>
        <w:t xml:space="preserve">                Телефон службы спа</w:t>
      </w:r>
      <w:r w:rsidR="000A2610">
        <w:rPr>
          <w:rFonts w:ascii="Tahoma" w:hAnsi="Tahoma" w:cs="Tahoma"/>
          <w:color w:val="3B2D36"/>
          <w:sz w:val="20"/>
          <w:szCs w:val="20"/>
        </w:rPr>
        <w:t>сения 01, с мобильного 101.</w:t>
      </w:r>
    </w:p>
    <w:sectPr w:rsidR="004B1624" w:rsidRPr="000A2610" w:rsidSect="004B1624">
      <w:type w:val="continuous"/>
      <w:pgSz w:w="16838" w:h="11906" w:orient="landscape"/>
      <w:pgMar w:top="851" w:right="1134" w:bottom="1701" w:left="1134" w:header="709" w:footer="709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B1624"/>
    <w:rsid w:val="000A2610"/>
    <w:rsid w:val="004B1624"/>
    <w:rsid w:val="00B13B4D"/>
    <w:rsid w:val="00E44B27"/>
    <w:rsid w:val="00F94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6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B1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B1624"/>
    <w:rPr>
      <w:b/>
      <w:bCs/>
    </w:rPr>
  </w:style>
  <w:style w:type="character" w:styleId="a7">
    <w:name w:val="Hyperlink"/>
    <w:rsid w:val="000A26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dom_ozn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B342A-ECCC-4F3F-B086-E16A26686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2018-11-13T05:33:00Z</dcterms:created>
  <dcterms:modified xsi:type="dcterms:W3CDTF">2018-11-13T05:48:00Z</dcterms:modified>
</cp:coreProperties>
</file>